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6" w:space="0" w:color="BFBFBF"/>
          <w:right w:val="single" w:sz="6" w:space="0" w:color="BFBFBF"/>
        </w:tblBorders>
        <w:shd w:val="clear" w:color="auto" w:fill="BFBFB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6506"/>
      </w:tblGrid>
      <w:tr w:rsidR="00B863A3" w14:paraId="1477FF07" w14:textId="77777777">
        <w:tc>
          <w:tcPr>
            <w:tcW w:w="0" w:type="auto"/>
            <w:gridSpan w:val="2"/>
            <w:tcBorders>
              <w:top w:val="single" w:sz="6" w:space="0" w:color="BFBFBF"/>
              <w:left w:val="single" w:sz="6" w:space="0" w:color="BFBFBF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DBDD1" w14:textId="18B9CA8D" w:rsidR="00B863A3" w:rsidRPr="00044198" w:rsidRDefault="004811F2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 w:val="24"/>
                <w:szCs w:val="24"/>
              </w:rPr>
            </w:pPr>
            <w:r w:rsidRPr="004811F2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 w:val="24"/>
                <w:szCs w:val="24"/>
              </w:rPr>
              <w:t>可降解塑料聚乳酸闭环循环研究平台设备</w:t>
            </w:r>
          </w:p>
        </w:tc>
      </w:tr>
      <w:tr w:rsidR="00B863A3" w14:paraId="1AB09FAF" w14:textId="77777777">
        <w:tc>
          <w:tcPr>
            <w:tcW w:w="1950" w:type="dxa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5A7F6C02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项目所在采购意向：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F78F8" w14:textId="10218464" w:rsidR="00B863A3" w:rsidRDefault="003B46ED" w:rsidP="00A9693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山东能源研究院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202</w:t>
            </w:r>
            <w:r w:rsidR="00A01A0E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年</w:t>
            </w:r>
            <w:r w:rsidR="008A28AD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  <w:u w:val="single"/>
              </w:rPr>
              <w:t>1</w:t>
            </w:r>
            <w:r w:rsidR="008A28AD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  <w:u w:val="single"/>
              </w:rPr>
              <w:t>月政府采购意向</w:t>
            </w:r>
          </w:p>
        </w:tc>
      </w:tr>
      <w:tr w:rsidR="00B863A3" w14:paraId="3457A968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04EAAB09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采购单位：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01D0F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山东能源研究院</w:t>
            </w:r>
          </w:p>
        </w:tc>
      </w:tr>
      <w:tr w:rsidR="00B863A3" w:rsidRPr="00A96930" w14:paraId="46FCFA4F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220AD645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采购项目名称：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AE697" w14:textId="31B11888" w:rsidR="00B863A3" w:rsidRPr="00044198" w:rsidRDefault="00A01A0E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 w:rsidRPr="00A01A0E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可降解塑料聚乳酸闭环循环研究平台设备</w:t>
            </w:r>
          </w:p>
        </w:tc>
      </w:tr>
      <w:tr w:rsidR="00B863A3" w14:paraId="71635038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721B7F2A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预算金额：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A5FA0" w14:textId="32187A06" w:rsidR="00B863A3" w:rsidRDefault="004811F2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1200</w:t>
            </w:r>
            <w:r w:rsidR="003B46ED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万</w:t>
            </w:r>
          </w:p>
        </w:tc>
      </w:tr>
      <w:tr w:rsidR="00B863A3" w14:paraId="41CFB42D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0A095F0C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采购品目：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FF5A6" w14:textId="3ED1A84C" w:rsidR="00B863A3" w:rsidRDefault="004811F2">
            <w:pPr>
              <w:widowControl/>
              <w:wordWrap w:val="0"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 w:rsidRPr="004811F2"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可降解塑料聚乳酸闭环循环研究平台设备</w:t>
            </w:r>
          </w:p>
        </w:tc>
      </w:tr>
      <w:tr w:rsidR="00B863A3" w14:paraId="75E9BD96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583FF824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采购需求概况 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6A877" w14:textId="258CE666" w:rsidR="00B863A3" w:rsidRPr="00287B0D" w:rsidRDefault="004951E2" w:rsidP="0059023D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" w:hAnsi="Times New Roman" w:cs="Times New Roman"/>
                <w:sz w:val="24"/>
              </w:rPr>
            </w:pPr>
            <w:r w:rsidRPr="004951E2">
              <w:rPr>
                <w:rFonts w:ascii="Times New Roman" w:eastAsia="仿宋" w:hAnsi="Times New Roman" w:cs="Times New Roman" w:hint="eastAsia"/>
                <w:sz w:val="24"/>
              </w:rPr>
              <w:t>在国家“双碳”战略和生态文明建设“限塑令”政策的双重影响下，发展塑料循环经济成为必然。</w:t>
            </w:r>
            <w:r w:rsidR="006552AB">
              <w:rPr>
                <w:rFonts w:ascii="Times New Roman" w:eastAsia="仿宋" w:hAnsi="Times New Roman" w:cs="Times New Roman" w:hint="eastAsia"/>
                <w:sz w:val="24"/>
              </w:rPr>
              <w:t>聚乳酸</w:t>
            </w:r>
            <w:r w:rsidR="006552AB" w:rsidRPr="006552AB">
              <w:rPr>
                <w:rFonts w:ascii="Times New Roman" w:eastAsia="仿宋" w:hAnsi="Times New Roman" w:cs="Times New Roman" w:hint="eastAsia"/>
                <w:sz w:val="24"/>
              </w:rPr>
              <w:t>是全球范围内产量最大、应用最广泛的可降解塑料</w:t>
            </w:r>
            <w:r w:rsidR="006552AB">
              <w:rPr>
                <w:rFonts w:ascii="Times New Roman" w:eastAsia="仿宋" w:hAnsi="Times New Roman" w:cs="Times New Roman" w:hint="eastAsia"/>
                <w:sz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实现聚乳酸等塑料</w:t>
            </w:r>
            <w:r w:rsidRPr="004951E2">
              <w:rPr>
                <w:rFonts w:ascii="Times New Roman" w:eastAsia="仿宋" w:hAnsi="Times New Roman" w:cs="Times New Roman" w:hint="eastAsia"/>
                <w:sz w:val="24"/>
              </w:rPr>
              <w:t>废物的</w:t>
            </w:r>
            <w:r w:rsidR="00FE072F">
              <w:rPr>
                <w:rFonts w:ascii="Times New Roman" w:eastAsia="仿宋" w:hAnsi="Times New Roman" w:cs="Times New Roman" w:hint="eastAsia"/>
                <w:sz w:val="24"/>
              </w:rPr>
              <w:t>循环</w:t>
            </w:r>
            <w:r w:rsidR="00C81BFB" w:rsidRPr="00C81BFB">
              <w:rPr>
                <w:rFonts w:ascii="Times New Roman" w:eastAsia="仿宋" w:hAnsi="Times New Roman" w:cs="Times New Roman" w:hint="eastAsia"/>
                <w:sz w:val="24"/>
              </w:rPr>
              <w:t>利用为处理塑料废物开辟了减量化、无害化、资源化的道路，具有重要的意义</w:t>
            </w:r>
            <w:r w:rsidR="008010D4" w:rsidRPr="008010D4">
              <w:rPr>
                <w:rFonts w:ascii="Times New Roman" w:eastAsia="仿宋" w:hAnsi="Times New Roman" w:cs="Times New Roman" w:hint="eastAsia"/>
                <w:sz w:val="24"/>
              </w:rPr>
              <w:t>。</w:t>
            </w:r>
            <w:r w:rsidR="00565265">
              <w:rPr>
                <w:rFonts w:ascii="Times New Roman" w:eastAsia="仿宋" w:hAnsi="Times New Roman" w:cs="Times New Roman" w:hint="eastAsia"/>
                <w:sz w:val="24"/>
              </w:rPr>
              <w:t>采购设备</w:t>
            </w:r>
            <w:r w:rsidR="00E37CB6">
              <w:rPr>
                <w:rFonts w:ascii="Times New Roman" w:eastAsia="仿宋" w:hAnsi="Times New Roman" w:cs="Times New Roman" w:hint="eastAsia"/>
                <w:sz w:val="24"/>
              </w:rPr>
              <w:t>主要应用于</w:t>
            </w:r>
            <w:r w:rsidR="006E686D">
              <w:rPr>
                <w:rFonts w:ascii="Times New Roman" w:eastAsia="仿宋" w:hAnsi="Times New Roman" w:cs="Times New Roman" w:hint="eastAsia"/>
                <w:sz w:val="24"/>
              </w:rPr>
              <w:t>研究</w:t>
            </w:r>
            <w:r w:rsidR="00DE59E5">
              <w:rPr>
                <w:rFonts w:ascii="Times New Roman" w:eastAsia="仿宋" w:hAnsi="Times New Roman" w:cs="Times New Roman" w:hint="eastAsia"/>
                <w:sz w:val="24"/>
              </w:rPr>
              <w:t>中心</w:t>
            </w:r>
            <w:r w:rsidR="00293806">
              <w:rPr>
                <w:rFonts w:ascii="Times New Roman" w:eastAsia="仿宋" w:hAnsi="Times New Roman" w:cs="Times New Roman" w:hint="eastAsia"/>
                <w:sz w:val="24"/>
              </w:rPr>
              <w:t>开发的“</w:t>
            </w:r>
            <w:r w:rsidR="004A5823" w:rsidRPr="00C91E05">
              <w:rPr>
                <w:rFonts w:ascii="Times New Roman" w:eastAsia="仿宋" w:hAnsi="Times New Roman" w:cs="Times New Roman" w:hint="eastAsia"/>
                <w:sz w:val="24"/>
              </w:rPr>
              <w:t>可降解塑料</w:t>
            </w:r>
            <w:r w:rsidR="00006301" w:rsidRPr="00006301">
              <w:rPr>
                <w:rFonts w:ascii="Times New Roman" w:eastAsia="仿宋" w:hAnsi="Times New Roman" w:cs="Times New Roman" w:hint="eastAsia"/>
                <w:sz w:val="24"/>
              </w:rPr>
              <w:t>聚乳酸闭环循环</w:t>
            </w:r>
            <w:r w:rsidR="00565265">
              <w:rPr>
                <w:rFonts w:ascii="Times New Roman" w:eastAsia="仿宋" w:hAnsi="Times New Roman" w:cs="Times New Roman" w:hint="eastAsia"/>
                <w:sz w:val="24"/>
              </w:rPr>
              <w:t>研究平台</w:t>
            </w:r>
            <w:r w:rsidR="00293806">
              <w:rPr>
                <w:rFonts w:ascii="Times New Roman" w:eastAsia="仿宋" w:hAnsi="Times New Roman" w:cs="Times New Roman" w:hint="eastAsia"/>
                <w:sz w:val="24"/>
              </w:rPr>
              <w:t>”</w:t>
            </w:r>
            <w:r w:rsidR="00B753A1">
              <w:rPr>
                <w:rFonts w:ascii="Times New Roman" w:eastAsia="仿宋" w:hAnsi="Times New Roman" w:cs="Times New Roman" w:hint="eastAsia"/>
                <w:sz w:val="24"/>
              </w:rPr>
              <w:t>，</w:t>
            </w:r>
            <w:r w:rsidR="00FE072F">
              <w:rPr>
                <w:rFonts w:ascii="Times New Roman" w:eastAsia="仿宋" w:hAnsi="Times New Roman" w:cs="Times New Roman" w:hint="eastAsia"/>
                <w:sz w:val="24"/>
              </w:rPr>
              <w:t>通过</w:t>
            </w:r>
            <w:r w:rsidR="004A5823">
              <w:rPr>
                <w:rFonts w:ascii="Times New Roman" w:eastAsia="仿宋" w:hAnsi="Times New Roman" w:cs="Times New Roman" w:hint="eastAsia"/>
                <w:sz w:val="24"/>
              </w:rPr>
              <w:t>该</w:t>
            </w:r>
            <w:r w:rsidR="00565265">
              <w:rPr>
                <w:rFonts w:ascii="Times New Roman" w:eastAsia="仿宋" w:hAnsi="Times New Roman" w:cs="Times New Roman" w:hint="eastAsia"/>
                <w:sz w:val="24"/>
              </w:rPr>
              <w:t>研究平台</w:t>
            </w:r>
            <w:r w:rsidR="00FE072F">
              <w:rPr>
                <w:rFonts w:ascii="Times New Roman" w:eastAsia="仿宋" w:hAnsi="Times New Roman" w:cs="Times New Roman" w:hint="eastAsia"/>
                <w:sz w:val="24"/>
              </w:rPr>
              <w:t>，实现</w:t>
            </w:r>
            <w:r w:rsidR="00565265">
              <w:rPr>
                <w:rFonts w:ascii="Times New Roman" w:eastAsia="仿宋" w:hAnsi="Times New Roman" w:cs="Times New Roman" w:hint="eastAsia"/>
                <w:sz w:val="24"/>
              </w:rPr>
              <w:t>聚乳酸催化解聚为聚合初始单体丙交酯</w:t>
            </w:r>
            <w:r w:rsidR="004A5823">
              <w:rPr>
                <w:rFonts w:ascii="Times New Roman" w:eastAsia="仿宋" w:hAnsi="Times New Roman" w:cs="Times New Roman" w:hint="eastAsia"/>
                <w:sz w:val="24"/>
              </w:rPr>
              <w:t>的工业化生产验证</w:t>
            </w:r>
            <w:r w:rsidR="004E341E" w:rsidRPr="00287B0D">
              <w:rPr>
                <w:rFonts w:ascii="Times New Roman" w:eastAsia="仿宋" w:hAnsi="Times New Roman" w:cs="Times New Roman"/>
                <w:sz w:val="24"/>
              </w:rPr>
              <w:t>。</w:t>
            </w:r>
            <w:r w:rsidR="004A5823">
              <w:rPr>
                <w:rFonts w:ascii="Times New Roman" w:eastAsia="仿宋" w:hAnsi="Times New Roman" w:cs="Times New Roman" w:hint="eastAsia"/>
                <w:sz w:val="24"/>
              </w:rPr>
              <w:t>该项目包含</w:t>
            </w:r>
            <w:r w:rsidR="00154378">
              <w:rPr>
                <w:rFonts w:ascii="Times New Roman" w:eastAsia="仿宋" w:hAnsi="Times New Roman" w:cs="Times New Roman" w:hint="eastAsia"/>
                <w:sz w:val="24"/>
              </w:rPr>
              <w:t>整套的关于“</w:t>
            </w:r>
            <w:r w:rsidR="00C91E05" w:rsidRPr="00C91E05">
              <w:rPr>
                <w:rFonts w:ascii="Times New Roman" w:eastAsia="仿宋" w:hAnsi="Times New Roman" w:cs="Times New Roman" w:hint="eastAsia"/>
                <w:sz w:val="24"/>
              </w:rPr>
              <w:t>可降解塑料聚乳酸闭环循环研究平台</w:t>
            </w:r>
            <w:r w:rsidR="00154378">
              <w:rPr>
                <w:rFonts w:ascii="Times New Roman" w:eastAsia="仿宋" w:hAnsi="Times New Roman" w:cs="Times New Roman" w:hint="eastAsia"/>
                <w:sz w:val="24"/>
              </w:rPr>
              <w:t>”的设备</w:t>
            </w:r>
            <w:r w:rsidR="003E352B">
              <w:rPr>
                <w:rFonts w:ascii="Times New Roman" w:eastAsia="仿宋" w:hAnsi="Times New Roman" w:cs="Times New Roman" w:hint="eastAsia"/>
                <w:sz w:val="24"/>
              </w:rPr>
              <w:t>，提供</w:t>
            </w:r>
            <w:r w:rsidR="00974645">
              <w:rPr>
                <w:rFonts w:ascii="Times New Roman" w:eastAsia="仿宋" w:hAnsi="Times New Roman" w:cs="Times New Roman" w:hint="eastAsia"/>
                <w:sz w:val="24"/>
              </w:rPr>
              <w:t>设备</w:t>
            </w:r>
            <w:r w:rsidR="003E352B">
              <w:rPr>
                <w:rFonts w:ascii="Times New Roman" w:eastAsia="仿宋" w:hAnsi="Times New Roman" w:cs="Times New Roman" w:hint="eastAsia"/>
                <w:sz w:val="24"/>
              </w:rPr>
              <w:t>的布局设计与安装</w:t>
            </w:r>
            <w:r w:rsidR="00C4404F">
              <w:rPr>
                <w:rFonts w:ascii="Times New Roman" w:eastAsia="仿宋" w:hAnsi="Times New Roman" w:cs="Times New Roman" w:hint="eastAsia"/>
                <w:sz w:val="24"/>
              </w:rPr>
              <w:t>，同时提供设备调试与</w:t>
            </w:r>
            <w:r w:rsidR="0026617C">
              <w:rPr>
                <w:rFonts w:ascii="Times New Roman" w:eastAsia="仿宋" w:hAnsi="Times New Roman" w:cs="Times New Roman" w:hint="eastAsia"/>
                <w:sz w:val="24"/>
              </w:rPr>
              <w:t>联合</w:t>
            </w:r>
            <w:r w:rsidR="00C4404F">
              <w:rPr>
                <w:rFonts w:ascii="Times New Roman" w:eastAsia="仿宋" w:hAnsi="Times New Roman" w:cs="Times New Roman" w:hint="eastAsia"/>
                <w:sz w:val="24"/>
              </w:rPr>
              <w:t>试运行服务</w:t>
            </w:r>
            <w:r w:rsidR="00154378">
              <w:rPr>
                <w:rFonts w:ascii="Times New Roman" w:eastAsia="仿宋" w:hAnsi="Times New Roman" w:cs="Times New Roman" w:hint="eastAsia"/>
                <w:sz w:val="24"/>
              </w:rPr>
              <w:t>。</w:t>
            </w:r>
          </w:p>
        </w:tc>
      </w:tr>
      <w:tr w:rsidR="00B863A3" w14:paraId="158C0077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231B13F6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预计采购时间：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99091" w14:textId="690CA586" w:rsidR="00B863A3" w:rsidRDefault="003B46ED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2396F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02</w:t>
            </w:r>
            <w:r w:rsidR="00C372FA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-</w:t>
            </w:r>
            <w:r w:rsidR="003D58A5"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  <w:t>12</w:t>
            </w:r>
          </w:p>
        </w:tc>
      </w:tr>
      <w:tr w:rsidR="00B863A3" w14:paraId="636CADCF" w14:textId="77777777"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14:paraId="36FA9D63" w14:textId="77777777" w:rsidR="00B863A3" w:rsidRDefault="003B46ED">
            <w:pPr>
              <w:widowControl/>
              <w:spacing w:before="100" w:beforeAutospacing="1" w:after="100" w:afterAutospacing="1" w:line="360" w:lineRule="atLeast"/>
              <w:jc w:val="right"/>
              <w:rPr>
                <w:rFonts w:ascii="微软雅黑" w:eastAsia="微软雅黑" w:hAnsi="微软雅黑" w:cs="宋体"/>
                <w:color w:val="02396F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2396F"/>
                <w:kern w:val="0"/>
                <w:szCs w:val="21"/>
              </w:rPr>
              <w:t>备注：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74B5BB" w14:textId="77777777" w:rsidR="00B863A3" w:rsidRDefault="00B863A3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微软雅黑" w:eastAsia="微软雅黑" w:hAnsi="微软雅黑" w:cs="宋体"/>
                <w:b/>
                <w:bCs/>
                <w:color w:val="02396F"/>
                <w:kern w:val="0"/>
                <w:szCs w:val="21"/>
              </w:rPr>
            </w:pPr>
          </w:p>
        </w:tc>
      </w:tr>
    </w:tbl>
    <w:p w14:paraId="5B54C719" w14:textId="77777777" w:rsidR="00B863A3" w:rsidRDefault="003B46ED">
      <w:pPr>
        <w:widowControl/>
        <w:pBdr>
          <w:top w:val="single" w:sz="6" w:space="4" w:color="DC143C"/>
          <w:left w:val="single" w:sz="6" w:space="0" w:color="DC143C"/>
          <w:bottom w:val="single" w:sz="6" w:space="4" w:color="DC143C"/>
          <w:right w:val="single" w:sz="6" w:space="4" w:color="DC143C"/>
        </w:pBdr>
        <w:shd w:val="clear" w:color="auto" w:fill="FFF8DC"/>
        <w:spacing w:before="75" w:after="330" w:line="600" w:lineRule="atLeast"/>
        <w:ind w:left="2310"/>
        <w:jc w:val="center"/>
        <w:rPr>
          <w:rFonts w:ascii="微软雅黑" w:eastAsia="微软雅黑" w:hAnsi="微软雅黑" w:cs="宋体"/>
          <w:b/>
          <w:bCs/>
          <w:color w:val="DC143C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bCs/>
          <w:color w:val="DC143C"/>
          <w:kern w:val="0"/>
          <w:szCs w:val="21"/>
        </w:rPr>
        <w:t>本次公开的采购意向是本单位政府采购工作的初步安排，具体采购项目情况以相关采购公告和采购文件为准。</w:t>
      </w:r>
    </w:p>
    <w:sectPr w:rsidR="00B8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CC19" w14:textId="77777777" w:rsidR="0095676F" w:rsidRDefault="0095676F" w:rsidP="008010D4">
      <w:r>
        <w:separator/>
      </w:r>
    </w:p>
  </w:endnote>
  <w:endnote w:type="continuationSeparator" w:id="0">
    <w:p w14:paraId="25CFC723" w14:textId="77777777" w:rsidR="0095676F" w:rsidRDefault="0095676F" w:rsidP="008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61ED" w14:textId="77777777" w:rsidR="0095676F" w:rsidRDefault="0095676F" w:rsidP="008010D4">
      <w:r>
        <w:separator/>
      </w:r>
    </w:p>
  </w:footnote>
  <w:footnote w:type="continuationSeparator" w:id="0">
    <w:p w14:paraId="0CE00BCA" w14:textId="77777777" w:rsidR="0095676F" w:rsidRDefault="0095676F" w:rsidP="00801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555"/>
    <w:rsid w:val="00006301"/>
    <w:rsid w:val="00044198"/>
    <w:rsid w:val="00051A05"/>
    <w:rsid w:val="000A5263"/>
    <w:rsid w:val="00154378"/>
    <w:rsid w:val="001A1B12"/>
    <w:rsid w:val="001F2605"/>
    <w:rsid w:val="00210977"/>
    <w:rsid w:val="00225555"/>
    <w:rsid w:val="0026617C"/>
    <w:rsid w:val="00287B0D"/>
    <w:rsid w:val="00293806"/>
    <w:rsid w:val="00293FBB"/>
    <w:rsid w:val="0030661E"/>
    <w:rsid w:val="00306ED7"/>
    <w:rsid w:val="0031337B"/>
    <w:rsid w:val="003B303D"/>
    <w:rsid w:val="003B46ED"/>
    <w:rsid w:val="003B7621"/>
    <w:rsid w:val="003C2630"/>
    <w:rsid w:val="003C2E9E"/>
    <w:rsid w:val="003D58A5"/>
    <w:rsid w:val="003D6FBA"/>
    <w:rsid w:val="003E352B"/>
    <w:rsid w:val="004211A4"/>
    <w:rsid w:val="0043141D"/>
    <w:rsid w:val="0045058E"/>
    <w:rsid w:val="00450E43"/>
    <w:rsid w:val="004811F2"/>
    <w:rsid w:val="004951E2"/>
    <w:rsid w:val="004A5823"/>
    <w:rsid w:val="004E341E"/>
    <w:rsid w:val="00540D9F"/>
    <w:rsid w:val="00552FD8"/>
    <w:rsid w:val="00565265"/>
    <w:rsid w:val="00582861"/>
    <w:rsid w:val="0059023D"/>
    <w:rsid w:val="00603C91"/>
    <w:rsid w:val="0062577B"/>
    <w:rsid w:val="006552AB"/>
    <w:rsid w:val="006C2E11"/>
    <w:rsid w:val="006E686D"/>
    <w:rsid w:val="007078CD"/>
    <w:rsid w:val="00707B11"/>
    <w:rsid w:val="00747C3C"/>
    <w:rsid w:val="00774E17"/>
    <w:rsid w:val="00786605"/>
    <w:rsid w:val="007C3DC8"/>
    <w:rsid w:val="008010D4"/>
    <w:rsid w:val="0085505D"/>
    <w:rsid w:val="00863957"/>
    <w:rsid w:val="008A28AD"/>
    <w:rsid w:val="008C7200"/>
    <w:rsid w:val="008E5B71"/>
    <w:rsid w:val="009162FB"/>
    <w:rsid w:val="0095676F"/>
    <w:rsid w:val="00974645"/>
    <w:rsid w:val="009D68C9"/>
    <w:rsid w:val="00A0166B"/>
    <w:rsid w:val="00A01A0E"/>
    <w:rsid w:val="00A54F6F"/>
    <w:rsid w:val="00A96930"/>
    <w:rsid w:val="00B10FC7"/>
    <w:rsid w:val="00B753A1"/>
    <w:rsid w:val="00B863A3"/>
    <w:rsid w:val="00B86A4C"/>
    <w:rsid w:val="00B973F4"/>
    <w:rsid w:val="00BA2D5B"/>
    <w:rsid w:val="00BD33BA"/>
    <w:rsid w:val="00BD6525"/>
    <w:rsid w:val="00BE32B3"/>
    <w:rsid w:val="00BE6C7C"/>
    <w:rsid w:val="00C372FA"/>
    <w:rsid w:val="00C4404F"/>
    <w:rsid w:val="00C7445C"/>
    <w:rsid w:val="00C815C1"/>
    <w:rsid w:val="00C81BFB"/>
    <w:rsid w:val="00C91E05"/>
    <w:rsid w:val="00CE11F4"/>
    <w:rsid w:val="00CE1A03"/>
    <w:rsid w:val="00CE3E21"/>
    <w:rsid w:val="00CF1FB3"/>
    <w:rsid w:val="00D00C16"/>
    <w:rsid w:val="00D0527E"/>
    <w:rsid w:val="00D63D88"/>
    <w:rsid w:val="00DA489F"/>
    <w:rsid w:val="00DD209C"/>
    <w:rsid w:val="00DE59E5"/>
    <w:rsid w:val="00E04E38"/>
    <w:rsid w:val="00E37CB6"/>
    <w:rsid w:val="00E97C95"/>
    <w:rsid w:val="00EA4B65"/>
    <w:rsid w:val="00F1476E"/>
    <w:rsid w:val="00FE072F"/>
    <w:rsid w:val="00FF0531"/>
    <w:rsid w:val="4A1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792C0"/>
  <w15:docId w15:val="{4B8DF1DD-E7CE-484B-8108-B8A66D7F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399</Characters>
  <Application>Microsoft Office Word</Application>
  <DocSecurity>0</DocSecurity>
  <Lines>3</Lines>
  <Paragraphs>1</Paragraphs>
  <ScaleCrop>false</ScaleCrop>
  <Company>ChemLab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倪睿</dc:creator>
  <cp:lastModifiedBy>zhaowen</cp:lastModifiedBy>
  <cp:revision>46</cp:revision>
  <dcterms:created xsi:type="dcterms:W3CDTF">2022-03-10T00:46:00Z</dcterms:created>
  <dcterms:modified xsi:type="dcterms:W3CDTF">2023-11-17T07:00:00Z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72C45E9C295A44A79F1EE26959A64E92</vt:lpwstr>
  </property>
</Properties>
</file>